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仿宋_GB2312" w:hAnsi="Verdan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Verdan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pacing w:line="540" w:lineRule="exact"/>
        <w:ind w:firstLine="640" w:firstLineChars="200"/>
        <w:jc w:val="center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第九届广东教育教学成果奖（高等教育）拟推荐项目名单</w:t>
      </w:r>
    </w:p>
    <w:tbl>
      <w:tblPr>
        <w:tblStyle w:val="2"/>
        <w:tblpPr w:leftFromText="180" w:rightFromText="180" w:vertAnchor="text" w:horzAnchor="margin" w:tblpXSpec="center" w:tblpY="17"/>
        <w:tblOverlap w:val="never"/>
        <w:tblW w:w="14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907"/>
        <w:gridCol w:w="3303"/>
        <w:gridCol w:w="2510"/>
        <w:gridCol w:w="1394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07" w:type="dxa"/>
            <w:vAlign w:val="center"/>
          </w:tcPr>
          <w:p>
            <w:pPr>
              <w:jc w:val="center"/>
              <w:rPr>
                <w:rFonts w:ascii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推荐成果名称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成果主要完成人姓名</w:t>
            </w:r>
          </w:p>
        </w:tc>
        <w:tc>
          <w:tcPr>
            <w:tcW w:w="2510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成果主要完成单位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成果所属</w:t>
            </w:r>
          </w:p>
          <w:p>
            <w:pPr>
              <w:jc w:val="center"/>
              <w:rPr>
                <w:rFonts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9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逸仙新华班——独立学院人才教育教学模式探索与实践</w:t>
            </w:r>
          </w:p>
        </w:tc>
        <w:tc>
          <w:tcPr>
            <w:tcW w:w="330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王庭槐、尹小川、李小梅、蔡舒钏、曹颖男、徐应祥、王栋慧、唐美莲</w:t>
            </w:r>
          </w:p>
        </w:tc>
        <w:tc>
          <w:tcPr>
            <w:tcW w:w="25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中山大学新华学院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223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王庭槐教授为首届国家万人计划教学名师，不占用学校限额指标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2</w:t>
            </w:r>
          </w:p>
        </w:tc>
        <w:tc>
          <w:tcPr>
            <w:tcW w:w="39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“重人文修养</w:t>
            </w:r>
            <w:r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强职业能力”应用型本科护理人才培养模式的实践</w:t>
            </w:r>
          </w:p>
        </w:tc>
        <w:tc>
          <w:tcPr>
            <w:tcW w:w="330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王秀岚、陈千、黄洛莹、何洁凝、林丽娜、周玲、麦剑荣、林琪心</w:t>
            </w:r>
          </w:p>
        </w:tc>
        <w:tc>
          <w:tcPr>
            <w:tcW w:w="25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中山大学新华学院护理学院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  <w:t>护理学</w:t>
            </w:r>
          </w:p>
        </w:tc>
        <w:tc>
          <w:tcPr>
            <w:tcW w:w="223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9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培养具有行业能力胜任力的应用型IT人才</w:t>
            </w:r>
          </w:p>
        </w:tc>
        <w:tc>
          <w:tcPr>
            <w:tcW w:w="330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衣 杨、李 宁、邱泽敏、赵小蕾、王辰尹、陈怡华、张 俊、张 海</w:t>
            </w:r>
          </w:p>
        </w:tc>
        <w:tc>
          <w:tcPr>
            <w:tcW w:w="25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中山大学新华学院信息与科学学院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223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</w:p>
        </w:tc>
      </w:tr>
    </w:tbl>
    <w:p>
      <w:pPr>
        <w:widowControl/>
        <w:spacing w:line="540" w:lineRule="exact"/>
        <w:rPr>
          <w:rFonts w:ascii="仿宋_GB2312" w:hAnsi="Verdan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77E00"/>
    <w:rsid w:val="6978659F"/>
    <w:rsid w:val="69D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2019-05-24T00:53:00Z</dcterms:created>
  <dc:creator>appleeggtimeqqcom</dc:creator>
  <cp:lastModifiedBy>appleeggtimeqqcom</cp:lastModifiedBy>
  <dcterms:modified xsi:type="dcterms:W3CDTF">2019-05-24T01:15:56Z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